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1" w:rsidRDefault="00BC71F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7761" w:rsidRDefault="00BC71F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 заочном конкурсе обучающихся на знание государственных символов и атрибутов Российской Федерации и Республики Коми</w:t>
      </w:r>
    </w:p>
    <w:p w:rsidR="00D67761" w:rsidRDefault="00BC71F6">
      <w:pPr>
        <w:pStyle w:val="af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67761" w:rsidRDefault="00BC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заочный конкурс обучающихся на знание государственных символов и атрибутов Российской Федерации и Республики Коми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Конкурс),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посвящённый 10</w:t>
      </w:r>
      <w:r w:rsidR="00F715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-летию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для учащихся образовательных учреждений Республики Коми.</w:t>
      </w:r>
    </w:p>
    <w:p w:rsidR="00D67761" w:rsidRDefault="00BC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содержание и порядок проведения Конкурса.</w:t>
      </w:r>
    </w:p>
    <w:p w:rsidR="00D67761" w:rsidRDefault="00BC71F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воспитание патриотизма и гражданственности обучающихся Республики Коми.</w:t>
      </w:r>
    </w:p>
    <w:p w:rsidR="00D67761" w:rsidRDefault="00D67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популяризация государственных символов Российской Федерации и Республики Коми – Флага Российской Федерации и Республики Коми, Герба Российской Федерации и Республики Коми, Гимна Российской Федерации и Республики Коми;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изучение обучающимися истории государственных и республиканских символов и атрибутов Российской Федерации и символов Республики Коми, их исторической преемственности  и значения в различные периоды истории;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расширение исторических знаний и представлений обучающихся;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обучающихся;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работы педагогических коллективов по изучению и популяризации государственной и республиканской символики Российской Федерации и Республики Коми.</w:t>
      </w:r>
    </w:p>
    <w:p w:rsidR="00D67761" w:rsidRDefault="00D67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:rsidR="00D67761" w:rsidRDefault="00BC71F6">
      <w:pPr>
        <w:tabs>
          <w:tab w:val="right" w:pos="97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Конкурса: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Министерство образования, науки и молодёжной политики Республики Коми;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                                                         </w:t>
      </w:r>
    </w:p>
    <w:p w:rsidR="00D67761" w:rsidRDefault="00BC71F6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Государственное автономное учреждение дополнительного образования Республики Коми «Республиканский центр детей и молодёжи» (далее –  ГАУ ДО РК «РЦДиМ»).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ГАУ ДО РК «РЦДиМ»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 обеспечение и экспертное сопровождение Конкурса. </w:t>
      </w:r>
    </w:p>
    <w:p w:rsidR="00D67761" w:rsidRDefault="00D67761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61" w:rsidRDefault="00BC71F6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 Конкурс проводится среди обучающихся образовательных учреждений по двум возрастным группам: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средний возраст – 5 – 8 классы;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старший возраст – 9 – 11 классы (учащиеся СУЗ, ВУЗ до 18 лет).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Допускается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индивидуальное участие </w:t>
      </w:r>
      <w:r>
        <w:rPr>
          <w:rFonts w:ascii="Times New Roman" w:hAnsi="Times New Roman" w:cs="Times New Roman"/>
          <w:sz w:val="28"/>
          <w:szCs w:val="28"/>
        </w:rPr>
        <w:t>в Конкурсе.</w:t>
      </w:r>
    </w:p>
    <w:p w:rsidR="00D67761" w:rsidRDefault="00D6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Конкурс проводится по следующим секциям: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литературное творчество (проза, поэзия) (собственного сочинения);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исследовательские работы;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декоративно–прикладное искусство;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проекты региональной и муниципальной символики.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Объектами работ являются Герб, Флаг и Гимн Российской Федерации и Республики Коми, проекты местных символов.</w:t>
      </w:r>
    </w:p>
    <w:p w:rsidR="00D67761" w:rsidRDefault="00D6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D67761" w:rsidRDefault="00BC71F6" w:rsidP="00761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26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сентября по 28 октября 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заочной форме: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регистрация и приём работ проводится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76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сентября по 16 октября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Работы, присланные после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</w:t>
      </w:r>
    </w:p>
    <w:p w:rsidR="00D67761" w:rsidRDefault="00BC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Экспертиза работ осуществляется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17 по 21 октября 202</w:t>
      </w:r>
      <w:r w:rsidR="001A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7761" w:rsidRDefault="00BC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28 октября 2022 года.</w:t>
      </w:r>
    </w:p>
    <w:p w:rsidR="00D67761" w:rsidRDefault="00D6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7761" w:rsidRDefault="00BC7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8. ПОРЯДОК И УСЛОВИЯ УЧАСТИЯ В КОНКУРСЕ</w:t>
      </w:r>
    </w:p>
    <w:p w:rsidR="00D67761" w:rsidRDefault="00BC71F6" w:rsidP="00371143">
      <w:p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sz w:val="40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16 октября 2022 года пройти электронную регистрацию по ссылке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https://forms.yandex.ru/cloud/631208c9b449f1316af408ed/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67761" w:rsidRDefault="00BC71F6" w:rsidP="007617D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Можно заявить участие во всех предложенных секциях, но не более одной работы участника в каждой секции.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 регистрации необходимо вставить ссылку на папку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открыть доступ всем, у кого есть ссылка)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размещенную в облачной системе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(гугл-диск, яндекс-диск и др.), в которую загрузить следующие материалы по секциям:</w:t>
      </w:r>
    </w:p>
    <w:p w:rsidR="00D67761" w:rsidRDefault="00BC71F6" w:rsidP="0076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«Литературное творчество (проза, поэзия) (собственного сочинения)»:</w:t>
      </w:r>
      <w:r>
        <w:rPr>
          <w:rFonts w:ascii="Times New Roman" w:hAnsi="Times New Roman" w:cs="Times New Roman"/>
          <w:sz w:val="28"/>
          <w:szCs w:val="28"/>
        </w:rPr>
        <w:t xml:space="preserve"> текст + видеозапись авторского чтения;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</w:t>
      </w:r>
      <w:r>
        <w:rPr>
          <w:rFonts w:ascii="Times New Roman" w:hAnsi="Times New Roman" w:cs="Times New Roman"/>
          <w:i/>
          <w:sz w:val="28"/>
          <w:szCs w:val="28"/>
        </w:rPr>
        <w:t>сследовательские работы» и «Проекты региональной и муниципальной символики»</w:t>
      </w:r>
      <w:r>
        <w:rPr>
          <w:rFonts w:ascii="Times New Roman" w:hAnsi="Times New Roman" w:cs="Times New Roman"/>
          <w:sz w:val="28"/>
          <w:szCs w:val="28"/>
        </w:rPr>
        <w:t xml:space="preserve"> – текст + презентация + видеозапись выступления защиты исследовательской работы или проекта;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«Декоративно–прикладное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–  фотографии + презентация с записью хода работы.</w:t>
      </w:r>
    </w:p>
    <w:p w:rsidR="00D67761" w:rsidRDefault="00BC71F6" w:rsidP="0037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На электронную почту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t.n.tureva@minobr.rkomi.ru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16 октября 2022 года </w:t>
      </w:r>
      <w:r>
        <w:rPr>
          <w:rFonts w:ascii="Times New Roman" w:hAnsi="Times New Roman" w:cs="Times New Roman"/>
          <w:sz w:val="28"/>
          <w:szCs w:val="28"/>
        </w:rPr>
        <w:t>направить ссылку на папку (открыть доступ всем, у кого есть ссылка), размещенную в облачной системе (гугл-диск, яндекс-диск и др.), в которой загружены материалы по секциям. В теме письма написать: «ФИ участника, Конкурс Гос. символы». После получения работы организатор направляет на электронную почту ответ подтверждение о получении материалов.</w:t>
      </w:r>
    </w:p>
    <w:p w:rsidR="00D67761" w:rsidRDefault="00BC71F6" w:rsidP="00371143">
      <w:pPr>
        <w:pStyle w:val="ad"/>
        <w:spacing w:after="0"/>
        <w:ind w:left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8.3. При прохождении электронной регистрации участник дает своё </w:t>
      </w:r>
      <w:r>
        <w:rPr>
          <w:b/>
          <w:iCs/>
          <w:sz w:val="28"/>
          <w:szCs w:val="28"/>
        </w:rPr>
        <w:t xml:space="preserve">согласие на обработку персональных данных.  </w:t>
      </w:r>
    </w:p>
    <w:p w:rsidR="00D67761" w:rsidRDefault="00BC71F6" w:rsidP="0037114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8.4. </w:t>
      </w:r>
      <w:r>
        <w:rPr>
          <w:sz w:val="28"/>
          <w:szCs w:val="28"/>
        </w:rPr>
        <w:t xml:space="preserve">Представленные материалы рассматривает жюри, сформированное республиканским организационным комитетом, в соответствии с критериями (Приложение 1). </w:t>
      </w:r>
    </w:p>
    <w:p w:rsidR="00D67761" w:rsidRDefault="00BC71F6" w:rsidP="0037114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 Организационный комитет определяет лучшие работы в каждой секции. Его решение является окончательным, система апелляций не предусмотрена.</w:t>
      </w:r>
    </w:p>
    <w:p w:rsidR="00D67761" w:rsidRDefault="00BC71F6" w:rsidP="00371143">
      <w:pPr>
        <w:pStyle w:val="ad"/>
        <w:spacing w:after="0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8.6. Работы, присланные на Конкурс, не рассматриваются, если их содержание и оформление не соответствует требованиям Конкурса (Приложения 2, 3).</w:t>
      </w:r>
    </w:p>
    <w:p w:rsidR="00D67761" w:rsidRDefault="00D67761">
      <w:pPr>
        <w:pStyle w:val="af2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61" w:rsidRDefault="00BC71F6">
      <w:pPr>
        <w:widowControl w:val="0"/>
        <w:tabs>
          <w:tab w:val="left" w:pos="1414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9.  ПОДВЕДЕНИЕ ИТОГОВ И НАГРАЖДЕНИЕ ПОБЕДИТЕЛЕЙ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9.1. Победители (1-е место) и призеры (2-е и 3-е место) Конкурса определяются в каждой секции и возрастной группе, награждаются дипломами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Министерства образования, науки и молодежной политики Республики Коми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памятными призами.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Руководители, подготовившие победителей и призеров Конкурса, награждаются грамотами Министерства образования, науки и молодежной политики Республики Коми.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9.2. Участники Конкурса, которые не заняли призовые места, получают электронные именные свидетельства участников Конкурса (с указанием руководителей при их наличии).  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9.3. Экспертная группа (жюри), формируемая Оргкомитетом имеет право не присуждать дипломы I, II, III степени в какой-либо секции, возрастной группе или увеличить количество дипломантов.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9.4. Оргкомитет оставляет за собой право учредить специальные дипломы.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9.5. Итоги Конкурса будут размещены на официальном сайте ГАУ ДО РК «РЦДиМ», в группе ВКонтаке до 28 октября 2022 года. Электронные дипломы, свидетельства будут направлены на эл. адреса, указанные в регистрации до 30 ноября 2022 года.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9.6. Лучшие работы, представленные на Конкурс, будут направлены на заочный этап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обучающихся на знание государственных и региональных символов и атрибутов Российской Федерации.</w:t>
      </w:r>
    </w:p>
    <w:p w:rsidR="00D67761" w:rsidRDefault="00D6776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8"/>
          <w:szCs w:val="28"/>
          <w:lang w:eastAsia="zh-CN"/>
        </w:rPr>
      </w:pPr>
    </w:p>
    <w:p w:rsidR="00D67761" w:rsidRDefault="00BC71F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10. УСЛОВИЯ ПРИЁМА РАБОТ УЧАСТНИКОВ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10.1. Объём исследовательских и проектных работ до 10 страниц, объём приложений – не более 10 страниц. Объём литературных произведений – не более 7 страниц.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2003,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общий объём работы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более 3 МБ. Шрифт не менее 12-го, нумерация сквозная.</w:t>
      </w:r>
    </w:p>
    <w:p w:rsidR="00371143" w:rsidRDefault="00BC71F6" w:rsidP="0037114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10.2. Декоративно–прикладные работы присылаются в виде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фотографий с аннотацией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(указать из каких материалов выполнена работа, техника выполнения работы). Если необходимо для восприятия работы – в 3–х ракурсах – анфас, сбоку, сверху. Размер работы ограничено по площади форматов А2.</w:t>
      </w:r>
    </w:p>
    <w:p w:rsidR="00D67761" w:rsidRDefault="00BC71F6" w:rsidP="0037114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10.3 Титульный лист должен быть оформлен согласно Приложению 4. Файл, содержащий работу, должен иметь в названии: фамилию, имя, отчество автора, название населённого пункта и номинацию Конкурса.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В одном файле должна находиться одна работа!</w:t>
      </w:r>
    </w:p>
    <w:p w:rsidR="00EE7E08" w:rsidRDefault="00EE7E08" w:rsidP="0037114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D67761" w:rsidRDefault="00D67761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D67761" w:rsidRDefault="00BC71F6">
      <w:pPr>
        <w:tabs>
          <w:tab w:val="left" w:pos="1134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11. КОНТАКТНЫЕ ДАННЫЕ</w:t>
      </w:r>
    </w:p>
    <w:p w:rsidR="00D67761" w:rsidRDefault="00BC71F6" w:rsidP="00371143">
      <w:pPr>
        <w:pStyle w:val="af2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Адрес Оргкомитета: 167000, г. Сыктывкар, ул. Орджоникидзе, 14, ГАУ ДО РК «РЦДиМ» .</w:t>
      </w:r>
    </w:p>
    <w:p w:rsidR="00D67761" w:rsidRDefault="00BC71F6" w:rsidP="00371143">
      <w:pPr>
        <w:pStyle w:val="af2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Контактные телефоны (Режим работы: понедельник – четверг – с 9.00 до 17.00 час., пятница – с 9.00 до 15.45 час. Обед с 13.00 до 14.00 час.): </w:t>
      </w:r>
    </w:p>
    <w:p w:rsidR="00D67761" w:rsidRDefault="00BC71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30-16-77 (доб. 352),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t.n.tureva@minobr.rkomi.ru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Турьева Татьяна Николаевна, педагог-организатор; </w:t>
      </w:r>
    </w:p>
    <w:p w:rsidR="00D67761" w:rsidRDefault="00BC71F6">
      <w:pPr>
        <w:pStyle w:val="af2"/>
        <w:numPr>
          <w:ilvl w:val="2"/>
          <w:numId w:val="7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(доб. 353) – Лютоева Виктория Васильевна, педагог-организатор;</w:t>
      </w:r>
    </w:p>
    <w:p w:rsidR="00D67761" w:rsidRDefault="00BC71F6">
      <w:pPr>
        <w:pStyle w:val="af2"/>
        <w:numPr>
          <w:ilvl w:val="2"/>
          <w:numId w:val="8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(доб. 361) – Лоскутова Елена Игоревна;</w:t>
      </w:r>
    </w:p>
    <w:p w:rsidR="00D67761" w:rsidRDefault="00BC71F6" w:rsidP="0037114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11.3 </w:t>
      </w:r>
      <w:r w:rsidR="003711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E-mail: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t.n.tureva@minobr.rkomi.ru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(отдел краеведения). </w:t>
      </w:r>
    </w:p>
    <w:p w:rsidR="00D67761" w:rsidRDefault="00BC71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Информацию о Конкурсе можно найти на сайте ГАУ ДО РК «РЦДиМ»: </w:t>
      </w:r>
      <w:hyperlink r:id="rId12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www.komiturcenter.ru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 группе ВКонтакте </w:t>
      </w:r>
      <w:hyperlink r:id="rId13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vk.com/komiturcenter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67761" w:rsidRDefault="00D677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EE7E08" w:rsidRDefault="00EE7E08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EE7E08" w:rsidRDefault="00EE7E08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EE7E08" w:rsidRDefault="00EE7E08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761" w:rsidRDefault="00BC71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РАБОТЫ ЖЮРИ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заочного конкурса обучающихся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знание государственных символов и атрибутов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761" w:rsidRDefault="00BC71F6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Критерии оценки исследовательских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проектных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работ:</w:t>
      </w: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9076"/>
        <w:gridCol w:w="530"/>
      </w:tblGrid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обоснование темы, новизна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6" w:type="dxa"/>
          </w:tcPr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историография (обзор литературы), источники, экспериментальные данные</w:t>
            </w:r>
          </w:p>
        </w:tc>
        <w:tc>
          <w:tcPr>
            <w:tcW w:w="496" w:type="dxa"/>
          </w:tcPr>
          <w:p w:rsidR="00D67761" w:rsidRDefault="00D6776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содержание</w:t>
            </w:r>
          </w:p>
        </w:tc>
        <w:tc>
          <w:tcPr>
            <w:tcW w:w="496" w:type="dxa"/>
          </w:tcPr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7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логичность изложения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грамотность</w:t>
            </w:r>
          </w:p>
        </w:tc>
        <w:tc>
          <w:tcPr>
            <w:tcW w:w="496" w:type="dxa"/>
          </w:tcPr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5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– вклад автора в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496" w:type="dxa"/>
          </w:tcPr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структура работы, соответствие названия содержанию, научно–справочный аппарат</w:t>
            </w:r>
          </w:p>
        </w:tc>
        <w:tc>
          <w:tcPr>
            <w:tcW w:w="496" w:type="dxa"/>
          </w:tcPr>
          <w:p w:rsidR="00D67761" w:rsidRDefault="00D6776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496" w:type="dxa"/>
          </w:tcPr>
          <w:p w:rsidR="00D67761" w:rsidRDefault="00D6776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дополнительные баллы жюри</w:t>
            </w:r>
          </w:p>
        </w:tc>
        <w:tc>
          <w:tcPr>
            <w:tcW w:w="496" w:type="dxa"/>
          </w:tcPr>
          <w:p w:rsidR="00D67761" w:rsidRDefault="00BC71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</w:p>
        </w:tc>
      </w:tr>
      <w:tr w:rsidR="00D67761">
        <w:tc>
          <w:tcPr>
            <w:tcW w:w="942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Максимальный (итоговый) балл по данному заданию</w:t>
            </w:r>
          </w:p>
        </w:tc>
        <w:tc>
          <w:tcPr>
            <w:tcW w:w="496" w:type="dxa"/>
          </w:tcPr>
          <w:p w:rsidR="00D67761" w:rsidRDefault="00BC71F6">
            <w:pPr>
              <w:tabs>
                <w:tab w:val="left" w:pos="426"/>
              </w:tabs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</w:tbl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br/>
      </w:r>
    </w:p>
    <w:p w:rsidR="00D67761" w:rsidRDefault="00BC71F6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литературных и декоративно–прикладных работ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00"/>
        <w:gridCol w:w="559"/>
      </w:tblGrid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соответствие конкурсной работы тематике конкурса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содержание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5</w:t>
            </w:r>
          </w:p>
        </w:tc>
      </w:tr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художественный уровень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практическая значимость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соответствующие возрасту навыки работы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67761">
        <w:tc>
          <w:tcPr>
            <w:tcW w:w="9209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оригинальность</w:t>
            </w:r>
          </w:p>
        </w:tc>
        <w:tc>
          <w:tcPr>
            <w:tcW w:w="560" w:type="dxa"/>
          </w:tcPr>
          <w:p w:rsidR="00D67761" w:rsidRDefault="00BC7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</w:tr>
      <w:tr w:rsidR="00D67761">
        <w:trPr>
          <w:trHeight w:val="317"/>
        </w:trPr>
        <w:tc>
          <w:tcPr>
            <w:tcW w:w="9209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Максимальный (итоговый) балл по данному заданию</w:t>
            </w:r>
          </w:p>
        </w:tc>
        <w:tc>
          <w:tcPr>
            <w:tcW w:w="560" w:type="dxa"/>
          </w:tcPr>
          <w:p w:rsidR="00D67761" w:rsidRDefault="00BC71F6">
            <w:pPr>
              <w:tabs>
                <w:tab w:val="left" w:pos="426"/>
              </w:tabs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</w:tbl>
    <w:p w:rsidR="00D67761" w:rsidRDefault="00D677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67761" w:rsidRDefault="00D67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определения победителей и призеров.</w:t>
      </w: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Работа, набравшая наибольшее количество баллов в своей секции и возрастной группе, признается победившей с вручением диплома победителя Конкурса. </w:t>
      </w: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дополнительных баллов от жюри.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761" w:rsidRDefault="00BC71F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67761" w:rsidRDefault="00BC71F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 КОНКУРСНОЙ РАБОТЫ</w:t>
      </w:r>
    </w:p>
    <w:p w:rsidR="00D67761" w:rsidRDefault="00BC71F6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титульного листа: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руководителе, консультанте (фамилия, имя, отчество (полностью), полное название образовательного учреждения, должность, адрес образовательного учреждения) </w:t>
      </w:r>
    </w:p>
    <w:p w:rsidR="00D67761" w:rsidRDefault="00BC71F6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работы выполняются на стандартных листах формата А4 на одной стороне листа;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по тексту не менее 12–го, нумерация страниц сквозная;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на Конкурс присылается большое количество работ от одного образовательного учреждения печатная работа каждого автора должна, быть в отдельном файле (папке);</w:t>
      </w:r>
    </w:p>
    <w:p w:rsidR="00D67761" w:rsidRDefault="00BC71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содержанию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 (проза, поэзия)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работы, отражающие историю, роль и значение государственных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Проектные работы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Декоративно–прикладное искусство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конкурсной работы допускается использование различных материалов и техник (</w:t>
      </w:r>
      <w:r>
        <w:rPr>
          <w:rFonts w:ascii="Times New Roman" w:hAnsi="Times New Roman" w:cs="Times New Roman"/>
          <w:bCs/>
          <w:sz w:val="28"/>
          <w:szCs w:val="28"/>
        </w:rPr>
        <w:t>художественная вышивка: ручное ткачество, гобелен, лоскутное шитье, вязание; роспись на ткани; роспись по дереву; художественная обработка дерева: резьба по дереву, инкрустация; художественная обработка кожи; бисероплетение; декоративная игрушка (текстиль); игрушка: скульптура малых форм из глины, соломы, ивового прута, текстиля и т.д.)</w:t>
      </w:r>
      <w:r w:rsidR="006E4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обратной стороне работ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</w:t>
      </w:r>
      <w:r w:rsidR="006E4776">
        <w:rPr>
          <w:rFonts w:ascii="Times New Roman" w:hAnsi="Times New Roman" w:cs="Times New Roman"/>
          <w:sz w:val="28"/>
          <w:szCs w:val="28"/>
        </w:rPr>
        <w:t>руководителя, адрес учебного</w:t>
      </w:r>
      <w:r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6E4776">
        <w:rPr>
          <w:rFonts w:ascii="Times New Roman" w:hAnsi="Times New Roman" w:cs="Times New Roman"/>
          <w:sz w:val="28"/>
          <w:szCs w:val="28"/>
        </w:rPr>
        <w:t>.</w:t>
      </w:r>
    </w:p>
    <w:p w:rsidR="00D67761" w:rsidRDefault="00BC71F6">
      <w:pPr>
        <w:tabs>
          <w:tab w:val="left" w:pos="8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ограничиваются по площади форматом А2.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7761" w:rsidRDefault="00D67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участник Республиканского заочного конкурса обучающихся на знание государственных символов и атрибутов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Российской Федерации и Республики Коми!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ты знаешь, что данный конкурс приурочен к 100-летию государственности нашей республики.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100-летие – важная дата. Обрати внимание, с каким уважением в ней относится правительство республики, ученые, историки и краеведы. Проведена серьезная исследовательская работа. Издано множество книг, рассказывающих о жизни нашей республики в разные исторические периоды. 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геральдика Республики Коми остается для большинства людей большой загадкой.</w:t>
      </w:r>
    </w:p>
    <w:p w:rsidR="00D67761" w:rsidRDefault="00BC71F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Почувствуй себя исследователем. Попробуй рассказать о гербе, флаге своего города (района) через творчество. Оно может быть разным: эссе, исследование, поделка и др. </w:t>
      </w:r>
    </w:p>
    <w:p w:rsidR="00D67761" w:rsidRDefault="00BC71F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Отнесись к работе с уважением.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Запомни! 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– это не описать герб или флаг.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 приветствуется, но плагиат (узнай значение) – НЕТ.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государственной геральдики Российской Федерации и Республики Коми отнеситесь с почтением. Но, прежде чем возьмёшься за данную тему, задай себе вопрос: смогу я рассказать об этом так полно, как сделали это авторы многочисленных книг?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смысла браться за историю создания всех гербов в республике. Расскажите о гербе своего города (района, населенного пункта).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узнать, а были ли другие проекты вашего герба (флага, гимна), и почему был взят за основу тот, или иной.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автор (или авторы)? Имеют ли они отношение к геральдике?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Обсуждался ли проект в печати и какие предложения поступали?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Менялся ли герб со временем и отвечает ли он всем геральдическим законам? 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ли свою историю создания геральдики в вашем городе (районе)?</w:t>
      </w:r>
    </w:p>
    <w:p w:rsidR="00D67761" w:rsidRDefault="00BC71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качестве примера задана тема: «Герб г. Усть-Сысольск».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 появился именно в это время? Усть-Сысольск получает статус города, и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это? А может в это время гербы получили и другие уездные города российского государства? (400 городов)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Александр Андреевич Волков?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1765 г. он был определен в Герольдмейстерскую контору Российской империи, в 1778 г. исправлял должность герольдмейстера в департаменте Герольдии при Сенате, при нём было создано около 400 гербов для новых уездных городов).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герб находится на щите? Почему именно французского типа?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верхняя вольная часть герба? (В верхнем поле расположен герб Вологодского наместничества, большая часть территории края входила в ее состав).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медведь на гербе?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Медведь в геральдике является распространённой гербовой фигурой. Обычно медведь интерпретируется как символ силы, хитрости и свирепости в защите отечества.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 изображён на гербах многих городов: Пермь, Берлин, Берн, Брюгге, Екатеринбург, Новгород, Норильск, Сыктывкар, Хабаровск, Южно-Сахалинск, Ярославль и многих других).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медведь на гербе спит в берлоге? (Предостережение от провоцирования опасности. Не свиреп, пока спит, но силен и опасен).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сказала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 образ медведя на данном гербе?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ли у г. Усть-Сысольск другие проекты герба в более позднее время и до какого года существовал данный герб?</w:t>
      </w:r>
    </w:p>
    <w:p w:rsidR="00D67761" w:rsidRDefault="00D6776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BC71F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Образец титульного листа</w:t>
      </w:r>
    </w:p>
    <w:p w:rsidR="00D67761" w:rsidRDefault="00D6776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Министерство образования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науки </w:t>
      </w:r>
    </w:p>
    <w:p w:rsidR="00D67761" w:rsidRDefault="00BC71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 молодежной политики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Республики Коми</w:t>
      </w:r>
    </w:p>
    <w:p w:rsidR="00D67761" w:rsidRDefault="00D677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Управление образования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</w:t>
      </w:r>
    </w:p>
    <w:p w:rsidR="00D67761" w:rsidRDefault="00BC71F6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Учреждение дополнительного образования детей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(Образовательное учреждение)</w:t>
      </w: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tabs>
          <w:tab w:val="left" w:leader="underscore" w:pos="8746"/>
        </w:tabs>
        <w:spacing w:after="634" w:line="2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Республиканский заочный конкурс на знание государственных символов и атрибутов Российской Федерации и Республики Коми</w:t>
      </w:r>
    </w:p>
    <w:p w:rsidR="00D67761" w:rsidRDefault="00BC71F6">
      <w:pPr>
        <w:tabs>
          <w:tab w:val="left" w:leader="underscore" w:pos="8746"/>
        </w:tabs>
        <w:spacing w:after="634" w:line="280" w:lineRule="exact"/>
        <w:ind w:firstLine="4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Секция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»</w:t>
      </w:r>
    </w:p>
    <w:p w:rsidR="00D67761" w:rsidRDefault="00BC71F6">
      <w:pPr>
        <w:keepNext/>
        <w:keepLines/>
        <w:spacing w:after="424" w:line="280" w:lineRule="exact"/>
        <w:ind w:left="32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Тема работы</w:t>
      </w:r>
    </w:p>
    <w:p w:rsidR="00D67761" w:rsidRDefault="00BC71F6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Подготовил: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Фамилия, Имя, Отчество</w:t>
      </w:r>
    </w:p>
    <w:p w:rsidR="00D67761" w:rsidRDefault="00BC71F6">
      <w:pPr>
        <w:tabs>
          <w:tab w:val="left" w:leader="underscore" w:pos="5020"/>
        </w:tabs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класса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Основное место учебы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образовательной организации с индексом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br/>
        <w:t xml:space="preserve">Домашний адрес с индексом 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761" w:rsidRDefault="00D67761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67761" w:rsidRDefault="00BC71F6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Руководитель: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Фамилия, Имя, Отчество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Должность и место работы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места работы с индексом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761" w:rsidRDefault="00D67761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EE7E08" w:rsidP="00EE7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Город (населенный пункт) – год </w:t>
      </w:r>
    </w:p>
    <w:sectPr w:rsidR="00D67761">
      <w:footerReference w:type="even" r:id="rId14"/>
      <w:footerReference w:type="default" r:id="rId15"/>
      <w:pgSz w:w="11907" w:h="16840"/>
      <w:pgMar w:top="1134" w:right="73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64" w:rsidRDefault="00793864">
      <w:pPr>
        <w:spacing w:line="240" w:lineRule="auto"/>
      </w:pPr>
      <w:r>
        <w:separator/>
      </w:r>
    </w:p>
  </w:endnote>
  <w:endnote w:type="continuationSeparator" w:id="0">
    <w:p w:rsidR="00793864" w:rsidRDefault="0079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1" w:csb1="00000000"/>
  </w:font>
  <w:font w:name="DejaVu Sans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BC71F6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67761" w:rsidRDefault="00D6776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D67761">
    <w:pPr>
      <w:pStyle w:val="af"/>
      <w:jc w:val="center"/>
    </w:pPr>
  </w:p>
  <w:p w:rsidR="00D67761" w:rsidRDefault="00D6776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64" w:rsidRDefault="00793864">
      <w:pPr>
        <w:spacing w:after="0"/>
      </w:pPr>
      <w:r>
        <w:separator/>
      </w:r>
    </w:p>
  </w:footnote>
  <w:footnote w:type="continuationSeparator" w:id="0">
    <w:p w:rsidR="00793864" w:rsidRDefault="007938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Cs w:val="29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9D23C5"/>
    <w:multiLevelType w:val="multilevel"/>
    <w:tmpl w:val="009D23C5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1573026F"/>
    <w:multiLevelType w:val="multilevel"/>
    <w:tmpl w:val="1573026F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F8A17F5"/>
    <w:multiLevelType w:val="multilevel"/>
    <w:tmpl w:val="1F8A17F5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AA1DE4"/>
    <w:multiLevelType w:val="multilevel"/>
    <w:tmpl w:val="2DAA1DE4"/>
    <w:lvl w:ilvl="0">
      <w:start w:val="3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56" w:hanging="1056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56" w:hanging="105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C26557"/>
    <w:multiLevelType w:val="multilevel"/>
    <w:tmpl w:val="33C265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7A4"/>
    <w:multiLevelType w:val="multilevel"/>
    <w:tmpl w:val="372F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726540"/>
    <w:multiLevelType w:val="multilevel"/>
    <w:tmpl w:val="3A7265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6160FAE"/>
    <w:multiLevelType w:val="multilevel"/>
    <w:tmpl w:val="4616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941F5"/>
    <w:multiLevelType w:val="multilevel"/>
    <w:tmpl w:val="513941F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A8F62EF"/>
    <w:multiLevelType w:val="multilevel"/>
    <w:tmpl w:val="5A8F62EF"/>
    <w:lvl w:ilvl="0">
      <w:start w:val="3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EC2A21"/>
    <w:multiLevelType w:val="multilevel"/>
    <w:tmpl w:val="66EC2A2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750951"/>
    <w:multiLevelType w:val="multilevel"/>
    <w:tmpl w:val="7B75095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73750"/>
    <w:multiLevelType w:val="multilevel"/>
    <w:tmpl w:val="7E4737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302A4"/>
    <w:multiLevelType w:val="multilevel"/>
    <w:tmpl w:val="7EF302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0"/>
    <w:rsid w:val="0000267D"/>
    <w:rsid w:val="00031271"/>
    <w:rsid w:val="00055386"/>
    <w:rsid w:val="00060828"/>
    <w:rsid w:val="00064F78"/>
    <w:rsid w:val="000766E4"/>
    <w:rsid w:val="0008244E"/>
    <w:rsid w:val="00085468"/>
    <w:rsid w:val="000A0D32"/>
    <w:rsid w:val="000A2129"/>
    <w:rsid w:val="000C62C5"/>
    <w:rsid w:val="000E55DD"/>
    <w:rsid w:val="000F4E04"/>
    <w:rsid w:val="00116BB8"/>
    <w:rsid w:val="00116D1C"/>
    <w:rsid w:val="00131E1A"/>
    <w:rsid w:val="001409E3"/>
    <w:rsid w:val="001447E3"/>
    <w:rsid w:val="00147DC5"/>
    <w:rsid w:val="00157F55"/>
    <w:rsid w:val="00160E54"/>
    <w:rsid w:val="00166077"/>
    <w:rsid w:val="00170025"/>
    <w:rsid w:val="00180028"/>
    <w:rsid w:val="00184AA3"/>
    <w:rsid w:val="001A07E9"/>
    <w:rsid w:val="001A1C92"/>
    <w:rsid w:val="001A6CB5"/>
    <w:rsid w:val="001A795F"/>
    <w:rsid w:val="001D1E05"/>
    <w:rsid w:val="001E52B4"/>
    <w:rsid w:val="001E64B6"/>
    <w:rsid w:val="00204F40"/>
    <w:rsid w:val="0025119E"/>
    <w:rsid w:val="0026317F"/>
    <w:rsid w:val="0026485B"/>
    <w:rsid w:val="00267C87"/>
    <w:rsid w:val="00276A60"/>
    <w:rsid w:val="00280594"/>
    <w:rsid w:val="002809CF"/>
    <w:rsid w:val="002833DB"/>
    <w:rsid w:val="00286852"/>
    <w:rsid w:val="00291A24"/>
    <w:rsid w:val="002B0733"/>
    <w:rsid w:val="002C43CB"/>
    <w:rsid w:val="002E137E"/>
    <w:rsid w:val="002E19E4"/>
    <w:rsid w:val="002E4239"/>
    <w:rsid w:val="002F2D0F"/>
    <w:rsid w:val="002F5625"/>
    <w:rsid w:val="003028A1"/>
    <w:rsid w:val="00312FED"/>
    <w:rsid w:val="00336216"/>
    <w:rsid w:val="00340216"/>
    <w:rsid w:val="003418E0"/>
    <w:rsid w:val="00346FF3"/>
    <w:rsid w:val="0035249C"/>
    <w:rsid w:val="00355DCC"/>
    <w:rsid w:val="00371143"/>
    <w:rsid w:val="00372806"/>
    <w:rsid w:val="00374D1C"/>
    <w:rsid w:val="003768EE"/>
    <w:rsid w:val="003A1352"/>
    <w:rsid w:val="003A3E9E"/>
    <w:rsid w:val="003C37EE"/>
    <w:rsid w:val="003D17E8"/>
    <w:rsid w:val="00412AE4"/>
    <w:rsid w:val="004326F8"/>
    <w:rsid w:val="00433CC8"/>
    <w:rsid w:val="00436356"/>
    <w:rsid w:val="00451195"/>
    <w:rsid w:val="00455EED"/>
    <w:rsid w:val="00473E10"/>
    <w:rsid w:val="004803BA"/>
    <w:rsid w:val="00485B2C"/>
    <w:rsid w:val="0049449D"/>
    <w:rsid w:val="004A529B"/>
    <w:rsid w:val="004A6AB9"/>
    <w:rsid w:val="004B20D4"/>
    <w:rsid w:val="004B3661"/>
    <w:rsid w:val="004B6D05"/>
    <w:rsid w:val="004C0399"/>
    <w:rsid w:val="004E28DE"/>
    <w:rsid w:val="00503CEA"/>
    <w:rsid w:val="00510B08"/>
    <w:rsid w:val="005169C5"/>
    <w:rsid w:val="00521D40"/>
    <w:rsid w:val="0052623F"/>
    <w:rsid w:val="00527F7E"/>
    <w:rsid w:val="005330EE"/>
    <w:rsid w:val="0055549D"/>
    <w:rsid w:val="00556AFA"/>
    <w:rsid w:val="00580CA5"/>
    <w:rsid w:val="00585BA8"/>
    <w:rsid w:val="00592067"/>
    <w:rsid w:val="005A6C70"/>
    <w:rsid w:val="005A715E"/>
    <w:rsid w:val="005B14B8"/>
    <w:rsid w:val="005B40F4"/>
    <w:rsid w:val="005B6218"/>
    <w:rsid w:val="005D3294"/>
    <w:rsid w:val="005D402C"/>
    <w:rsid w:val="005D7A9F"/>
    <w:rsid w:val="005E0424"/>
    <w:rsid w:val="006244C6"/>
    <w:rsid w:val="00627405"/>
    <w:rsid w:val="00630FCF"/>
    <w:rsid w:val="00632B06"/>
    <w:rsid w:val="00655DA6"/>
    <w:rsid w:val="00665ED3"/>
    <w:rsid w:val="0067436B"/>
    <w:rsid w:val="00690B53"/>
    <w:rsid w:val="006A59D4"/>
    <w:rsid w:val="006B3CE3"/>
    <w:rsid w:val="006E0099"/>
    <w:rsid w:val="006E442F"/>
    <w:rsid w:val="006E4776"/>
    <w:rsid w:val="006F1A19"/>
    <w:rsid w:val="00707EE7"/>
    <w:rsid w:val="00711212"/>
    <w:rsid w:val="007213CB"/>
    <w:rsid w:val="0072441E"/>
    <w:rsid w:val="007427A0"/>
    <w:rsid w:val="00750104"/>
    <w:rsid w:val="007617D2"/>
    <w:rsid w:val="00770C5E"/>
    <w:rsid w:val="00772D6C"/>
    <w:rsid w:val="00776EBF"/>
    <w:rsid w:val="00780932"/>
    <w:rsid w:val="00780CC7"/>
    <w:rsid w:val="007852A9"/>
    <w:rsid w:val="00793864"/>
    <w:rsid w:val="007943E2"/>
    <w:rsid w:val="007A2223"/>
    <w:rsid w:val="007A2A28"/>
    <w:rsid w:val="007B767A"/>
    <w:rsid w:val="007D46AE"/>
    <w:rsid w:val="007D4BE3"/>
    <w:rsid w:val="007D599A"/>
    <w:rsid w:val="007E78C3"/>
    <w:rsid w:val="00801488"/>
    <w:rsid w:val="00820A81"/>
    <w:rsid w:val="00826CF4"/>
    <w:rsid w:val="008361A2"/>
    <w:rsid w:val="008534B4"/>
    <w:rsid w:val="00857012"/>
    <w:rsid w:val="00864519"/>
    <w:rsid w:val="0089341E"/>
    <w:rsid w:val="008B2CDA"/>
    <w:rsid w:val="008E4601"/>
    <w:rsid w:val="008E6372"/>
    <w:rsid w:val="008F0680"/>
    <w:rsid w:val="00905CC2"/>
    <w:rsid w:val="00907FBF"/>
    <w:rsid w:val="009129D9"/>
    <w:rsid w:val="00916B8B"/>
    <w:rsid w:val="0092700F"/>
    <w:rsid w:val="009275EC"/>
    <w:rsid w:val="00927FD3"/>
    <w:rsid w:val="00950E76"/>
    <w:rsid w:val="009629A5"/>
    <w:rsid w:val="009822FA"/>
    <w:rsid w:val="00987559"/>
    <w:rsid w:val="009A03D8"/>
    <w:rsid w:val="009B7BB3"/>
    <w:rsid w:val="009C3F0B"/>
    <w:rsid w:val="00A00800"/>
    <w:rsid w:val="00A13B84"/>
    <w:rsid w:val="00A14CF6"/>
    <w:rsid w:val="00A15EB6"/>
    <w:rsid w:val="00A17477"/>
    <w:rsid w:val="00A22BD7"/>
    <w:rsid w:val="00A36170"/>
    <w:rsid w:val="00A53234"/>
    <w:rsid w:val="00A53F3B"/>
    <w:rsid w:val="00AC4A90"/>
    <w:rsid w:val="00AC7E45"/>
    <w:rsid w:val="00AE4B56"/>
    <w:rsid w:val="00AF5FCB"/>
    <w:rsid w:val="00AF7164"/>
    <w:rsid w:val="00B450EC"/>
    <w:rsid w:val="00B46BCC"/>
    <w:rsid w:val="00B46ED8"/>
    <w:rsid w:val="00B510DE"/>
    <w:rsid w:val="00B741B3"/>
    <w:rsid w:val="00B75068"/>
    <w:rsid w:val="00B867A5"/>
    <w:rsid w:val="00B919C3"/>
    <w:rsid w:val="00B976A7"/>
    <w:rsid w:val="00BA1CD1"/>
    <w:rsid w:val="00BA26B0"/>
    <w:rsid w:val="00BA7551"/>
    <w:rsid w:val="00BB1739"/>
    <w:rsid w:val="00BC4985"/>
    <w:rsid w:val="00BC599E"/>
    <w:rsid w:val="00BC71F6"/>
    <w:rsid w:val="00BF552F"/>
    <w:rsid w:val="00C0250F"/>
    <w:rsid w:val="00C0648F"/>
    <w:rsid w:val="00C157CE"/>
    <w:rsid w:val="00C442B8"/>
    <w:rsid w:val="00C4457C"/>
    <w:rsid w:val="00C45A0B"/>
    <w:rsid w:val="00C619E0"/>
    <w:rsid w:val="00C66E17"/>
    <w:rsid w:val="00CB057F"/>
    <w:rsid w:val="00D22DDC"/>
    <w:rsid w:val="00D57A3A"/>
    <w:rsid w:val="00D6413E"/>
    <w:rsid w:val="00D67761"/>
    <w:rsid w:val="00D722A7"/>
    <w:rsid w:val="00D87B4C"/>
    <w:rsid w:val="00D9496B"/>
    <w:rsid w:val="00DA033E"/>
    <w:rsid w:val="00DB762C"/>
    <w:rsid w:val="00DC07B6"/>
    <w:rsid w:val="00DC1300"/>
    <w:rsid w:val="00DD4D7A"/>
    <w:rsid w:val="00DD64DF"/>
    <w:rsid w:val="00DF2F39"/>
    <w:rsid w:val="00E00481"/>
    <w:rsid w:val="00E112E3"/>
    <w:rsid w:val="00E212DD"/>
    <w:rsid w:val="00E31075"/>
    <w:rsid w:val="00E31D40"/>
    <w:rsid w:val="00E333A9"/>
    <w:rsid w:val="00E47176"/>
    <w:rsid w:val="00E82C9E"/>
    <w:rsid w:val="00E95593"/>
    <w:rsid w:val="00EA0581"/>
    <w:rsid w:val="00EA5E62"/>
    <w:rsid w:val="00EB2084"/>
    <w:rsid w:val="00EB2C95"/>
    <w:rsid w:val="00EE02E6"/>
    <w:rsid w:val="00EE0354"/>
    <w:rsid w:val="00EE281A"/>
    <w:rsid w:val="00EE7E08"/>
    <w:rsid w:val="00EF55C2"/>
    <w:rsid w:val="00F04268"/>
    <w:rsid w:val="00F127FC"/>
    <w:rsid w:val="00F16590"/>
    <w:rsid w:val="00F17D37"/>
    <w:rsid w:val="00F356E6"/>
    <w:rsid w:val="00F424BE"/>
    <w:rsid w:val="00F44344"/>
    <w:rsid w:val="00F60636"/>
    <w:rsid w:val="00F7152E"/>
    <w:rsid w:val="00F75A4B"/>
    <w:rsid w:val="00F91E30"/>
    <w:rsid w:val="00F9281A"/>
    <w:rsid w:val="00F92DAB"/>
    <w:rsid w:val="00F94A98"/>
    <w:rsid w:val="00FA0556"/>
    <w:rsid w:val="00FD5273"/>
    <w:rsid w:val="00FD67B3"/>
    <w:rsid w:val="00FE07EA"/>
    <w:rsid w:val="00FE44DF"/>
    <w:rsid w:val="4E927B71"/>
    <w:rsid w:val="628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601740"/>
  <w15:docId w15:val="{6B2F8C9F-11D2-4E05-9D18-CB658EA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qFormat/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="Arial Unicode MS" w:hAnsi="Times New Roman" w:cs="Times New Roman"/>
      <w:sz w:val="4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 Знак"/>
    <w:basedOn w:val="a0"/>
    <w:link w:val="ab"/>
    <w:semiHidden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Основной текст с отступом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1208c9b449f1316af408ed/" TargetMode="External"/><Relationship Id="rId13" Type="http://schemas.openxmlformats.org/officeDocument/2006/relationships/hyperlink" Target="https://vk.com/komitur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iturcent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n.tureva@minobr.rkom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n.tureva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.tureva@minobr.rkom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РК Детско-юношеский центр спорта и туризма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Турьева Татьяна Николаевна</cp:lastModifiedBy>
  <cp:revision>17</cp:revision>
  <cp:lastPrinted>2022-09-07T13:06:00Z</cp:lastPrinted>
  <dcterms:created xsi:type="dcterms:W3CDTF">2022-09-07T11:59:00Z</dcterms:created>
  <dcterms:modified xsi:type="dcterms:W3CDTF">2022-09-13T06:52:00Z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297CD933065247BBB625512439FA384B</vt:lpwstr>
  </property>
</Properties>
</file>